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DCA" w:rsidRPr="00CD3906" w:rsidRDefault="00A80DCA" w:rsidP="00A80DCA">
      <w:pPr>
        <w:jc w:val="center"/>
        <w:rPr>
          <w:rFonts w:asciiTheme="majorBidi" w:hAnsiTheme="majorBidi" w:cstheme="majorBidi"/>
          <w:b/>
          <w:bCs/>
          <w:sz w:val="30"/>
          <w:szCs w:val="30"/>
          <w:u w:val="single"/>
          <w:lang w:bidi="ar-JO"/>
        </w:rPr>
      </w:pPr>
      <w:r w:rsidRPr="00CD3906">
        <w:rPr>
          <w:rFonts w:asciiTheme="majorBidi" w:hAnsiTheme="majorBidi" w:cstheme="majorBidi"/>
          <w:b/>
          <w:bCs/>
          <w:sz w:val="30"/>
          <w:szCs w:val="30"/>
          <w:u w:val="single"/>
          <w:rtl/>
          <w:lang w:bidi="ar-JO"/>
        </w:rPr>
        <w:t>الرسالة الاخبارية رقم 3</w:t>
      </w:r>
    </w:p>
    <w:p w:rsidR="00A80DCA" w:rsidRPr="00CD3906" w:rsidRDefault="00A80DCA" w:rsidP="00A80DCA">
      <w:pPr>
        <w:jc w:val="center"/>
        <w:rPr>
          <w:rFonts w:ascii="Traditional Arabic" w:hAnsi="Traditional Arabic" w:cs="Traditional Arabic"/>
          <w:b/>
          <w:bCs/>
          <w:sz w:val="44"/>
          <w:szCs w:val="44"/>
          <w:rtl/>
        </w:rPr>
      </w:pPr>
      <w:r w:rsidRPr="00CD3906">
        <w:rPr>
          <w:rFonts w:ascii="Traditional Arabic" w:hAnsi="Traditional Arabic" w:cs="Traditional Arabic"/>
          <w:b/>
          <w:bCs/>
          <w:sz w:val="44"/>
          <w:szCs w:val="44"/>
          <w:rtl/>
          <w:lang w:bidi="ar-JO"/>
        </w:rPr>
        <w:t xml:space="preserve">سير العمل في تنفيذ مشروع </w:t>
      </w:r>
      <w:r w:rsidRPr="00CD3906">
        <w:rPr>
          <w:rFonts w:ascii="Traditional Arabic" w:hAnsi="Traditional Arabic" w:cs="Traditional Arabic"/>
          <w:b/>
          <w:bCs/>
          <w:sz w:val="44"/>
          <w:szCs w:val="44"/>
          <w:rtl/>
        </w:rPr>
        <w:t>نظام إدارة المعلومات المالية الحكومية</w:t>
      </w:r>
      <w:r w:rsidRPr="00CD3906">
        <w:rPr>
          <w:rFonts w:ascii="Traditional Arabic" w:hAnsi="Traditional Arabic" w:cs="Traditional Arabic"/>
          <w:b/>
          <w:bCs/>
          <w:sz w:val="44"/>
          <w:szCs w:val="44"/>
        </w:rPr>
        <w:t xml:space="preserve">GFMIS </w:t>
      </w:r>
      <w:r w:rsidRPr="00CD3906">
        <w:rPr>
          <w:rFonts w:ascii="Traditional Arabic" w:hAnsi="Traditional Arabic" w:cs="Traditional Arabic"/>
          <w:b/>
          <w:bCs/>
          <w:sz w:val="44"/>
          <w:szCs w:val="44"/>
          <w:rtl/>
        </w:rPr>
        <w:t xml:space="preserve"> </w:t>
      </w:r>
      <w:r w:rsidRPr="00CD3906">
        <w:rPr>
          <w:rFonts w:ascii="Traditional Arabic" w:hAnsi="Traditional Arabic" w:cs="Traditional Arabic"/>
          <w:b/>
          <w:bCs/>
          <w:sz w:val="44"/>
          <w:szCs w:val="44"/>
          <w:rtl/>
          <w:lang w:bidi="ar-JO"/>
        </w:rPr>
        <w:t xml:space="preserve">خلال شهر تموز </w:t>
      </w:r>
      <w:r w:rsidRPr="00CD3906">
        <w:rPr>
          <w:rFonts w:ascii="Traditional Arabic" w:hAnsi="Traditional Arabic" w:cs="Traditional Arabic"/>
          <w:b/>
          <w:bCs/>
          <w:sz w:val="44"/>
          <w:szCs w:val="44"/>
          <w:lang w:bidi="ar-JO"/>
        </w:rPr>
        <w:t xml:space="preserve"> 2010</w:t>
      </w:r>
      <w:r w:rsidRPr="00CD3906">
        <w:rPr>
          <w:rFonts w:ascii="Traditional Arabic" w:hAnsi="Traditional Arabic" w:cs="Traditional Arabic"/>
          <w:b/>
          <w:bCs/>
          <w:sz w:val="44"/>
          <w:szCs w:val="44"/>
          <w:rtl/>
          <w:lang w:bidi="ar-JO"/>
        </w:rPr>
        <w:t xml:space="preserve"> </w:t>
      </w:r>
    </w:p>
    <w:p w:rsidR="00A80DCA" w:rsidRPr="00CD3906" w:rsidRDefault="00A80DCA" w:rsidP="00A80DCA">
      <w:pPr>
        <w:jc w:val="center"/>
        <w:rPr>
          <w:rFonts w:asciiTheme="minorBidi" w:hAnsiTheme="minorBidi"/>
          <w:sz w:val="34"/>
          <w:szCs w:val="34"/>
          <w:rtl/>
        </w:rPr>
      </w:pPr>
    </w:p>
    <w:p w:rsidR="00A80DCA" w:rsidRPr="00CD3906" w:rsidRDefault="00A80DCA" w:rsidP="000C6882">
      <w:pPr>
        <w:pStyle w:val="ListParagraph"/>
        <w:numPr>
          <w:ilvl w:val="0"/>
          <w:numId w:val="3"/>
        </w:numPr>
        <w:spacing w:after="0" w:line="240" w:lineRule="auto"/>
        <w:ind w:left="476" w:hanging="450"/>
        <w:jc w:val="both"/>
        <w:rPr>
          <w:rFonts w:ascii="Traditional Arabic" w:hAnsi="Traditional Arabic" w:cs="Traditional Arabic"/>
          <w:sz w:val="34"/>
          <w:szCs w:val="34"/>
          <w:rtl/>
        </w:rPr>
      </w:pPr>
      <w:r w:rsidRPr="00CD3906">
        <w:rPr>
          <w:rFonts w:ascii="Traditional Arabic" w:hAnsi="Traditional Arabic" w:cs="Traditional Arabic"/>
          <w:sz w:val="34"/>
          <w:szCs w:val="34"/>
          <w:rtl/>
          <w:lang w:bidi="ar-JO"/>
        </w:rPr>
        <w:t xml:space="preserve">توقيع </w:t>
      </w:r>
      <w:hyperlink r:id="rId8" w:history="1">
        <w:r w:rsidRPr="00CD3906">
          <w:rPr>
            <w:rStyle w:val="Hyperlink"/>
            <w:rFonts w:ascii="Traditional Arabic" w:hAnsi="Traditional Arabic" w:cs="Traditional Arabic"/>
            <w:sz w:val="34"/>
            <w:szCs w:val="34"/>
            <w:rtl/>
            <w:lang w:bidi="ar-JO"/>
          </w:rPr>
          <w:t>مذكرة تفاهم</w:t>
        </w:r>
      </w:hyperlink>
      <w:r w:rsidRPr="00CD3906">
        <w:rPr>
          <w:rFonts w:ascii="Traditional Arabic" w:hAnsi="Traditional Arabic" w:cs="Traditional Arabic"/>
          <w:sz w:val="34"/>
          <w:szCs w:val="34"/>
          <w:rtl/>
          <w:lang w:bidi="ar-JO"/>
        </w:rPr>
        <w:t xml:space="preserve"> </w:t>
      </w:r>
      <w:r w:rsidRPr="00CD3906">
        <w:rPr>
          <w:rFonts w:ascii="Traditional Arabic" w:hAnsi="Traditional Arabic" w:cs="Traditional Arabic"/>
          <w:sz w:val="34"/>
          <w:szCs w:val="34"/>
          <w:rtl/>
        </w:rPr>
        <w:t>بين وزارة المالية والوكالة الأمريكية للتنمية الدولية (</w:t>
      </w:r>
      <w:r w:rsidRPr="00CD3906">
        <w:rPr>
          <w:rFonts w:ascii="Traditional Arabic" w:hAnsi="Traditional Arabic" w:cs="Traditional Arabic"/>
          <w:sz w:val="34"/>
          <w:szCs w:val="34"/>
        </w:rPr>
        <w:t>USAID</w:t>
      </w:r>
      <w:r w:rsidRPr="00CD3906">
        <w:rPr>
          <w:rFonts w:ascii="Traditional Arabic" w:hAnsi="Traditional Arabic" w:cs="Traditional Arabic"/>
          <w:sz w:val="34"/>
          <w:szCs w:val="34"/>
          <w:rtl/>
        </w:rPr>
        <w:t xml:space="preserve">) يتم بموجبها تأسيس مركز الدعم بهدف </w:t>
      </w:r>
      <w:r w:rsidRPr="00CD3906">
        <w:rPr>
          <w:rFonts w:ascii="Traditional Arabic" w:hAnsi="Traditional Arabic" w:cs="Traditional Arabic"/>
          <w:color w:val="000000" w:themeColor="text1"/>
          <w:sz w:val="34"/>
          <w:szCs w:val="34"/>
          <w:rtl/>
        </w:rPr>
        <w:t>دعم سياسات الإصلاح المالي وإدارة المالية العامة في المملكة</w:t>
      </w:r>
      <w:r w:rsidRPr="00CD3906">
        <w:rPr>
          <w:rFonts w:ascii="Traditional Arabic" w:hAnsi="Traditional Arabic" w:cs="Traditional Arabic"/>
          <w:sz w:val="34"/>
          <w:szCs w:val="34"/>
          <w:rtl/>
        </w:rPr>
        <w:t xml:space="preserve">. وقام بتوقيع مذكرة التفاهم عن وزارة المالية الدكتور محمد أبو حمور معالي وزير المالية وعن الوكالة الأمريكية للتنمية الدولية السيد </w:t>
      </w:r>
      <w:r w:rsidRPr="00CD3906">
        <w:rPr>
          <w:rFonts w:ascii="Traditional Arabic" w:hAnsi="Traditional Arabic" w:cs="Traditional Arabic"/>
          <w:sz w:val="34"/>
          <w:szCs w:val="34"/>
          <w:rtl/>
          <w:lang w:bidi="ar-JO"/>
        </w:rPr>
        <w:t>جي</w:t>
      </w:r>
      <w:r w:rsidRPr="00CD3906">
        <w:rPr>
          <w:rFonts w:ascii="Traditional Arabic" w:hAnsi="Traditional Arabic" w:cs="Traditional Arabic"/>
          <w:sz w:val="34"/>
          <w:szCs w:val="34"/>
          <w:rtl/>
        </w:rPr>
        <w:t xml:space="preserve"> نوت</w:t>
      </w:r>
      <w:r w:rsidR="00E34E7C">
        <w:rPr>
          <w:rFonts w:ascii="Traditional Arabic" w:hAnsi="Traditional Arabic" w:cs="Traditional Arabic" w:hint="cs"/>
          <w:sz w:val="34"/>
          <w:szCs w:val="34"/>
          <w:rtl/>
        </w:rPr>
        <w:t>.</w:t>
      </w:r>
    </w:p>
    <w:p w:rsidR="00A80DCA" w:rsidRPr="00CD3906" w:rsidRDefault="00A80DCA" w:rsidP="00A80DCA">
      <w:pPr>
        <w:spacing w:after="0" w:line="240" w:lineRule="auto"/>
        <w:ind w:firstLine="720"/>
        <w:jc w:val="both"/>
        <w:rPr>
          <w:rFonts w:asciiTheme="minorBidi" w:hAnsiTheme="minorBidi"/>
          <w:sz w:val="34"/>
          <w:szCs w:val="34"/>
          <w:rtl/>
        </w:rPr>
      </w:pPr>
    </w:p>
    <w:p w:rsidR="00A80DCA" w:rsidRPr="00CD3906" w:rsidRDefault="00A80DCA" w:rsidP="00A80DCA">
      <w:pPr>
        <w:pStyle w:val="ListParagraph"/>
        <w:numPr>
          <w:ilvl w:val="0"/>
          <w:numId w:val="3"/>
        </w:numPr>
        <w:ind w:left="476" w:hanging="450"/>
        <w:jc w:val="both"/>
        <w:rPr>
          <w:rFonts w:ascii="Traditional Arabic" w:hAnsi="Traditional Arabic" w:cs="Traditional Arabic"/>
          <w:color w:val="000000" w:themeColor="text1"/>
          <w:sz w:val="34"/>
          <w:szCs w:val="34"/>
          <w:lang w:bidi="ar-JO"/>
        </w:rPr>
      </w:pPr>
      <w:r w:rsidRPr="00CD3906">
        <w:rPr>
          <w:rFonts w:ascii="Traditional Arabic" w:hAnsi="Traditional Arabic" w:cs="Traditional Arabic"/>
          <w:color w:val="000000" w:themeColor="text1"/>
          <w:sz w:val="34"/>
          <w:szCs w:val="34"/>
          <w:rtl/>
          <w:lang w:bidi="ar-JO"/>
        </w:rPr>
        <w:t>نشر الوعي والتعريف والتاهيل  بنظام ادارة المعلومات المالية الحكومية  كاحدى مكونات ادارة الاتصال والتغيير في تسهيل قبول النظام لدى الفئات المستهدفة والمستخدمين شملت:-</w:t>
      </w:r>
    </w:p>
    <w:p w:rsidR="00A80DCA" w:rsidRPr="00CD3906" w:rsidRDefault="00A80DCA" w:rsidP="00A80DCA">
      <w:pPr>
        <w:pStyle w:val="ListParagraph"/>
        <w:numPr>
          <w:ilvl w:val="0"/>
          <w:numId w:val="4"/>
        </w:numPr>
        <w:jc w:val="both"/>
        <w:rPr>
          <w:rFonts w:ascii="Traditional Arabic" w:hAnsi="Traditional Arabic" w:cs="Traditional Arabic"/>
          <w:sz w:val="34"/>
          <w:szCs w:val="34"/>
          <w:rtl/>
          <w:lang w:bidi="ar-JO"/>
        </w:rPr>
      </w:pPr>
      <w:r w:rsidRPr="00CD3906">
        <w:rPr>
          <w:rFonts w:ascii="Traditional Arabic" w:hAnsi="Traditional Arabic" w:cs="Traditional Arabic"/>
          <w:sz w:val="34"/>
          <w:szCs w:val="34"/>
          <w:rtl/>
          <w:lang w:bidi="ar-JO"/>
        </w:rPr>
        <w:t xml:space="preserve">انشاء </w:t>
      </w:r>
      <w:hyperlink r:id="rId9" w:history="1">
        <w:r w:rsidRPr="00CD3906">
          <w:rPr>
            <w:rStyle w:val="Hyperlink"/>
            <w:rFonts w:ascii="Traditional Arabic" w:hAnsi="Traditional Arabic" w:cs="Traditional Arabic"/>
            <w:sz w:val="34"/>
            <w:szCs w:val="34"/>
            <w:rtl/>
            <w:lang w:bidi="ar-JO"/>
          </w:rPr>
          <w:t>مركز الدعم</w:t>
        </w:r>
      </w:hyperlink>
      <w:r w:rsidRPr="00CD3906">
        <w:rPr>
          <w:rFonts w:ascii="Traditional Arabic" w:hAnsi="Traditional Arabic" w:cs="Traditional Arabic"/>
          <w:sz w:val="34"/>
          <w:szCs w:val="34"/>
          <w:rtl/>
          <w:lang w:bidi="ar-JO"/>
        </w:rPr>
        <w:t xml:space="preserve"> لتوفير افضل مستوى من الخدمات والمساعدة لمستخدمي النظام في مختلف الوزارات والدوائر الحكومية للاجابة المباشرة على الاسئلة ولاستفسارات والمقترحات المتعلقة بتطبيق النظام </w:t>
      </w:r>
      <w:r w:rsidRPr="00CD3906">
        <w:rPr>
          <w:rFonts w:ascii="Traditional Arabic" w:hAnsi="Traditional Arabic" w:cs="Traditional Arabic"/>
          <w:color w:val="000000" w:themeColor="text1"/>
          <w:sz w:val="34"/>
          <w:szCs w:val="34"/>
          <w:rtl/>
          <w:lang w:bidi="ar-JO"/>
        </w:rPr>
        <w:t>وعبر ضباط الارتباط</w:t>
      </w:r>
      <w:r w:rsidRPr="00CD3906">
        <w:rPr>
          <w:rFonts w:ascii="Traditional Arabic" w:hAnsi="Traditional Arabic" w:cs="Traditional Arabic"/>
          <w:sz w:val="34"/>
          <w:szCs w:val="34"/>
          <w:rtl/>
          <w:lang w:bidi="ar-JO"/>
        </w:rPr>
        <w:t>.</w:t>
      </w:r>
    </w:p>
    <w:p w:rsidR="00A80DCA" w:rsidRPr="00CD3906" w:rsidRDefault="00A80DCA" w:rsidP="00A80DCA">
      <w:pPr>
        <w:pStyle w:val="ListParagraph"/>
        <w:numPr>
          <w:ilvl w:val="0"/>
          <w:numId w:val="4"/>
        </w:numPr>
        <w:jc w:val="both"/>
        <w:rPr>
          <w:rFonts w:ascii="Traditional Arabic" w:hAnsi="Traditional Arabic" w:cs="Traditional Arabic"/>
          <w:sz w:val="34"/>
          <w:szCs w:val="34"/>
          <w:rtl/>
          <w:lang w:bidi="ar-JO"/>
        </w:rPr>
      </w:pPr>
      <w:r w:rsidRPr="00CD3906">
        <w:rPr>
          <w:rFonts w:ascii="Traditional Arabic" w:hAnsi="Traditional Arabic" w:cs="Traditional Arabic"/>
          <w:sz w:val="34"/>
          <w:szCs w:val="34"/>
          <w:rtl/>
          <w:lang w:bidi="ar-JO"/>
        </w:rPr>
        <w:t>عقد اربعة حلقات تعريفية بالنظام في محافظة اربد ومحافظة العاصمة بمشاركة مائة واثني عشرة موظفا من مختلف الوزارات والدوائر الحكومية بمن فيهم موظفي وزارة المالية في محافظات الشمال وتم خلال هذه الحلقات التعريفية توزيع مطويات خاصة بالمشروع والتعريف بالنظام ومبرارته واسبابه واثاره على اصحاب المصالح ومراحل العمل به ومزاياه والدور المناط بالقائمين على النظام في تاهيل وتدريب المستخدمين. وسيتم استكمال تنفيذ الحلقات التعريفية الاخرى بالنظام خلال الشهور القادمة من العام 2010.</w:t>
      </w:r>
    </w:p>
    <w:p w:rsidR="00A80DCA" w:rsidRPr="00CD3906" w:rsidRDefault="00A80DCA" w:rsidP="00A80DCA">
      <w:pPr>
        <w:pStyle w:val="ListParagraph"/>
        <w:numPr>
          <w:ilvl w:val="0"/>
          <w:numId w:val="4"/>
        </w:numPr>
        <w:jc w:val="both"/>
        <w:rPr>
          <w:rFonts w:ascii="Traditional Arabic" w:hAnsi="Traditional Arabic" w:cs="Traditional Arabic"/>
          <w:sz w:val="34"/>
          <w:szCs w:val="34"/>
          <w:lang w:bidi="ar-JO"/>
        </w:rPr>
      </w:pPr>
      <w:r w:rsidRPr="00CD3906">
        <w:rPr>
          <w:rFonts w:ascii="Traditional Arabic" w:hAnsi="Traditional Arabic" w:cs="Traditional Arabic"/>
          <w:sz w:val="34"/>
          <w:szCs w:val="34"/>
          <w:rtl/>
          <w:lang w:bidi="ar-JO"/>
        </w:rPr>
        <w:lastRenderedPageBreak/>
        <w:t>عقد عشرة برامج تدريبية في</w:t>
      </w:r>
      <w:r w:rsidRPr="00CD3906">
        <w:rPr>
          <w:rFonts w:ascii="Traditional Arabic" w:hAnsi="Traditional Arabic" w:cs="Traditional Arabic"/>
          <w:sz w:val="34"/>
          <w:szCs w:val="34"/>
          <w:lang w:bidi="ar-JO"/>
        </w:rPr>
        <w:t xml:space="preserve"> </w:t>
      </w:r>
      <w:r w:rsidRPr="00CD3906">
        <w:rPr>
          <w:rFonts w:ascii="Traditional Arabic" w:hAnsi="Traditional Arabic" w:cs="Traditional Arabic"/>
          <w:sz w:val="34"/>
          <w:szCs w:val="34"/>
          <w:rtl/>
        </w:rPr>
        <w:t xml:space="preserve">القاعات التدريبية الخاصة بالمشروع </w:t>
      </w:r>
      <w:r w:rsidRPr="00CD3906">
        <w:rPr>
          <w:rFonts w:ascii="Traditional Arabic" w:hAnsi="Traditional Arabic" w:cs="Traditional Arabic"/>
          <w:sz w:val="34"/>
          <w:szCs w:val="34"/>
          <w:rtl/>
          <w:lang w:bidi="ar-JO"/>
        </w:rPr>
        <w:t>للمستخدمين النهائيين في كل من وزارة المالية ودائرة الموازنة العامة ولما مجموعه مائة وخمسون متدربا وبواقع مائة واربع وثمانين ساعة تدريبية شملت مسارات المقبوضات، والمشتريات، وادارة المشاريع، وادارة التشكيلات، والتخطيط النقدي، وتنفيذ الموازنة العامة .</w:t>
      </w:r>
    </w:p>
    <w:p w:rsidR="00A80DCA" w:rsidRPr="00CD3906" w:rsidRDefault="00A80DCA" w:rsidP="00A80DCA">
      <w:pPr>
        <w:pStyle w:val="ListParagraph"/>
        <w:numPr>
          <w:ilvl w:val="0"/>
          <w:numId w:val="4"/>
        </w:numPr>
        <w:jc w:val="both"/>
        <w:rPr>
          <w:rFonts w:ascii="Traditional Arabic" w:hAnsi="Traditional Arabic" w:cs="Traditional Arabic"/>
          <w:sz w:val="34"/>
          <w:szCs w:val="34"/>
          <w:lang w:bidi="ar-JO"/>
        </w:rPr>
      </w:pPr>
      <w:r w:rsidRPr="00CD3906">
        <w:rPr>
          <w:rFonts w:ascii="Traditional Arabic" w:hAnsi="Traditional Arabic" w:cs="Traditional Arabic"/>
          <w:sz w:val="34"/>
          <w:szCs w:val="34"/>
          <w:rtl/>
          <w:lang w:bidi="ar-JO"/>
        </w:rPr>
        <w:t>واستكمالا لبرامج تاهيل وتدريب المستخدمين النهائيين سيتم عقد مجموعة برامج تدريبية اخرى لباقي مسارات المشروع  خلال شهر اب القادم تشمل برنامج في مسار المقبوضات " تقدمة ثانية " خلال الفترة من 2/8-12/8 وبمشاركة خمسة عشرة موظفا من وزارة المالية ولما مجموعه ست وثلاثين ساعة تدريبية بالاضافة الى برنامج تدريبي اخر لمسار تنفيذ الموازنة " تقدمة ثانية " خلال الفترة من 29/7-8/8 وبمشاركة عشرين موظفا من دائرة الموازنة العامة ووزارة المالية وبواقع ثمان وعشرين ساعة تدريبية.</w:t>
      </w:r>
    </w:p>
    <w:p w:rsidR="00A80DCA" w:rsidRPr="00CD3906" w:rsidRDefault="00A80DCA" w:rsidP="005D23C8">
      <w:pPr>
        <w:pStyle w:val="ListParagraph"/>
        <w:numPr>
          <w:ilvl w:val="0"/>
          <w:numId w:val="4"/>
        </w:numPr>
        <w:jc w:val="both"/>
        <w:rPr>
          <w:rFonts w:ascii="Traditional Arabic" w:hAnsi="Traditional Arabic" w:cs="Traditional Arabic"/>
          <w:sz w:val="34"/>
          <w:szCs w:val="34"/>
          <w:lang w:bidi="ar-JO"/>
        </w:rPr>
      </w:pPr>
      <w:r w:rsidRPr="00CD3906">
        <w:rPr>
          <w:rFonts w:ascii="Traditional Arabic" w:hAnsi="Traditional Arabic" w:cs="Traditional Arabic"/>
          <w:sz w:val="34"/>
          <w:szCs w:val="34"/>
          <w:rtl/>
        </w:rPr>
        <w:t>الاستعداد للبدء باطلاق</w:t>
      </w:r>
      <w:r w:rsidRPr="00CD3906">
        <w:rPr>
          <w:rFonts w:ascii="Traditional Arabic" w:hAnsi="Traditional Arabic" w:cs="Traditional Arabic"/>
          <w:sz w:val="34"/>
          <w:szCs w:val="34"/>
          <w:rtl/>
          <w:lang w:bidi="ar-JO"/>
        </w:rPr>
        <w:t xml:space="preserve"> المسابقة الرمضانية الخاصة بنظام ادارة المعلومات المالية الحكومية في بداية شهر رمضان الفضيل تزامنا مع انتهاء تحديث الموقع الالكتروني المشروع الالكتروني والموجهة لجميع مستخدمي النظام في مختلف الوزارات والمؤسسات الحكومية المعنية بحيث تتضمن المسابقة معلومات عامة حول تطبيقات واستعمالات النظام وستكون المشاركة من خلال الموقع الالكتروني للمشروع </w:t>
      </w:r>
      <w:hyperlink r:id="rId10" w:history="1">
        <w:r w:rsidRPr="00CD3906">
          <w:rPr>
            <w:rStyle w:val="Hyperlink"/>
            <w:rFonts w:ascii="Traditional Arabic" w:hAnsi="Traditional Arabic" w:cs="Traditional Arabic"/>
            <w:sz w:val="34"/>
            <w:szCs w:val="34"/>
            <w:lang w:bidi="ar-JO"/>
          </w:rPr>
          <w:t>www.gfmis.gov.jo</w:t>
        </w:r>
      </w:hyperlink>
      <w:r w:rsidRPr="00CD3906">
        <w:rPr>
          <w:rFonts w:ascii="Traditional Arabic" w:hAnsi="Traditional Arabic" w:cs="Traditional Arabic"/>
          <w:sz w:val="34"/>
          <w:szCs w:val="34"/>
          <w:rtl/>
          <w:lang w:bidi="ar-JO"/>
        </w:rPr>
        <w:t xml:space="preserve"> وسيتم في نهاية الشهر الكريم حصر جميع الاجابات الصحيحة واجراء القرعة لاختيار الفائزين  بالجوائز النقدية والعينية المجزية.</w:t>
      </w:r>
    </w:p>
    <w:p w:rsidR="00A80DCA" w:rsidRPr="00CD3906" w:rsidRDefault="00A80DCA" w:rsidP="00F47759">
      <w:pPr>
        <w:pStyle w:val="ListParagraph"/>
        <w:numPr>
          <w:ilvl w:val="0"/>
          <w:numId w:val="5"/>
        </w:numPr>
        <w:ind w:left="368"/>
        <w:jc w:val="both"/>
        <w:rPr>
          <w:rFonts w:ascii="Traditional Arabic" w:hAnsi="Traditional Arabic" w:cs="Traditional Arabic"/>
          <w:sz w:val="34"/>
          <w:szCs w:val="34"/>
          <w:lang w:bidi="ar-JO"/>
        </w:rPr>
      </w:pPr>
      <w:r w:rsidRPr="00CD3906">
        <w:rPr>
          <w:rFonts w:ascii="Traditional Arabic" w:hAnsi="Traditional Arabic" w:cs="Traditional Arabic"/>
          <w:sz w:val="34"/>
          <w:szCs w:val="34"/>
          <w:rtl/>
        </w:rPr>
        <w:t xml:space="preserve">الانتهاء من احدى مراحل العمل في نظام ادارة المعلومات المالية الحكومية والتي تتضمن العمل على جمع بيانات الاعدادات وبيانات العمليات المالية والمحاسبية من الدوائر الريادية ( وزارة المالية، ووزارة التخطيط والتعاون الدولي، ووزارة التربية والتعليم، ودائرة الموازنة العامة، ودائرة </w:t>
      </w:r>
      <w:r w:rsidRPr="00CD3906">
        <w:rPr>
          <w:rFonts w:ascii="Traditional Arabic" w:hAnsi="Traditional Arabic" w:cs="Traditional Arabic"/>
          <w:sz w:val="34"/>
          <w:szCs w:val="34"/>
          <w:rtl/>
        </w:rPr>
        <w:lastRenderedPageBreak/>
        <w:t>الابنية والحكومية، ومديرية مالية محافظة الزرقاء ) ويجري العمل الان على تنقيح</w:t>
      </w:r>
      <w:r w:rsidR="00F47759">
        <w:rPr>
          <w:rFonts w:ascii="Traditional Arabic" w:hAnsi="Traditional Arabic" w:cs="Traditional Arabic" w:hint="cs"/>
          <w:sz w:val="34"/>
          <w:szCs w:val="34"/>
          <w:rtl/>
        </w:rPr>
        <w:t>ها</w:t>
      </w:r>
      <w:r w:rsidRPr="00CD3906">
        <w:rPr>
          <w:rFonts w:ascii="Traditional Arabic" w:hAnsi="Traditional Arabic" w:cs="Traditional Arabic"/>
          <w:sz w:val="34"/>
          <w:szCs w:val="34"/>
          <w:rtl/>
        </w:rPr>
        <w:t xml:space="preserve"> وتدقيق</w:t>
      </w:r>
      <w:r w:rsidR="00F47759">
        <w:rPr>
          <w:rFonts w:ascii="Traditional Arabic" w:hAnsi="Traditional Arabic" w:cs="Traditional Arabic" w:hint="cs"/>
          <w:sz w:val="34"/>
          <w:szCs w:val="34"/>
          <w:rtl/>
        </w:rPr>
        <w:t>ها</w:t>
      </w:r>
      <w:r w:rsidRPr="00CD3906">
        <w:rPr>
          <w:rFonts w:ascii="Traditional Arabic" w:hAnsi="Traditional Arabic" w:cs="Traditional Arabic"/>
          <w:sz w:val="34"/>
          <w:szCs w:val="34"/>
          <w:rtl/>
        </w:rPr>
        <w:t xml:space="preserve"> وتحميلها على بيئة الفحص الشامل للنظام تمهيدا  للبدء بمرحلة الفحص الشمولي من قبل فريق العمل للوقوف على مخرجات هذا الفحص ومعالجتها استعدادا للبدء بمرحلة القبول التشغيلي للنظام في الدوائر</w:t>
      </w:r>
      <w:r w:rsidR="00D74433">
        <w:rPr>
          <w:rFonts w:ascii="Traditional Arabic" w:hAnsi="Traditional Arabic" w:cs="Traditional Arabic" w:hint="cs"/>
          <w:sz w:val="34"/>
          <w:szCs w:val="34"/>
          <w:rtl/>
        </w:rPr>
        <w:t xml:space="preserve"> </w:t>
      </w:r>
      <w:r w:rsidRPr="00CD3906">
        <w:rPr>
          <w:rFonts w:ascii="Traditional Arabic" w:hAnsi="Traditional Arabic" w:cs="Traditional Arabic"/>
          <w:sz w:val="34"/>
          <w:szCs w:val="34"/>
          <w:rtl/>
        </w:rPr>
        <w:t>الريادية.</w:t>
      </w:r>
    </w:p>
    <w:p w:rsidR="002C061B" w:rsidRPr="00265C2D" w:rsidRDefault="00265C2D" w:rsidP="00CD3906">
      <w:pPr>
        <w:jc w:val="center"/>
        <w:rPr>
          <w:sz w:val="30"/>
          <w:szCs w:val="28"/>
          <w:rtl/>
        </w:rPr>
      </w:pPr>
      <w:r>
        <w:rPr>
          <w:rFonts w:cs="Arial"/>
          <w:noProof/>
          <w:sz w:val="30"/>
          <w:szCs w:val="28"/>
          <w:rtl/>
        </w:rPr>
        <w:drawing>
          <wp:inline distT="0" distB="0" distL="0" distR="0">
            <wp:extent cx="3484189" cy="5257693"/>
            <wp:effectExtent l="19050" t="0" r="1961" b="0"/>
            <wp:docPr id="4" name="Picture 3" descr="C:\Users\mohammad.hm\Desktop\النشرة الاخبارية 3\Poster V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hammad.hm\Desktop\النشرة الاخبارية 3\Poster V1.4.jpg"/>
                    <pic:cNvPicPr>
                      <a:picLocks noChangeAspect="1" noChangeArrowheads="1"/>
                    </pic:cNvPicPr>
                  </pic:nvPicPr>
                  <pic:blipFill>
                    <a:blip r:embed="rId11" cstate="print"/>
                    <a:srcRect/>
                    <a:stretch>
                      <a:fillRect/>
                    </a:stretch>
                  </pic:blipFill>
                  <pic:spPr bwMode="auto">
                    <a:xfrm>
                      <a:off x="0" y="0"/>
                      <a:ext cx="3482261" cy="5254783"/>
                    </a:xfrm>
                    <a:prstGeom prst="rect">
                      <a:avLst/>
                    </a:prstGeom>
                    <a:noFill/>
                    <a:ln w="9525">
                      <a:noFill/>
                      <a:miter lim="800000"/>
                      <a:headEnd/>
                      <a:tailEnd/>
                    </a:ln>
                  </pic:spPr>
                </pic:pic>
              </a:graphicData>
            </a:graphic>
          </wp:inline>
        </w:drawing>
      </w:r>
    </w:p>
    <w:sectPr w:rsidR="002C061B" w:rsidRPr="00265C2D" w:rsidSect="005F3787">
      <w:headerReference w:type="even" r:id="rId12"/>
      <w:headerReference w:type="default" r:id="rId13"/>
      <w:footerReference w:type="even" r:id="rId14"/>
      <w:footerReference w:type="default" r:id="rId15"/>
      <w:headerReference w:type="first" r:id="rId16"/>
      <w:footerReference w:type="first" r:id="rId17"/>
      <w:pgSz w:w="11906" w:h="16838"/>
      <w:pgMar w:top="640" w:right="1800" w:bottom="1440" w:left="1800" w:header="284" w:footer="380"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5A1" w:rsidRDefault="00EC55A1" w:rsidP="004C0952">
      <w:pPr>
        <w:spacing w:after="0" w:line="240" w:lineRule="auto"/>
      </w:pPr>
      <w:r>
        <w:separator/>
      </w:r>
    </w:p>
  </w:endnote>
  <w:endnote w:type="continuationSeparator" w:id="0">
    <w:p w:rsidR="00EC55A1" w:rsidRDefault="00EC55A1" w:rsidP="004C09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AA3" w:rsidRDefault="00700A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A07" w:rsidRDefault="004C0952" w:rsidP="007D2A07">
    <w:pPr>
      <w:pStyle w:val="Footer"/>
      <w:pBdr>
        <w:top w:val="thinThickSmallGap" w:sz="24" w:space="1" w:color="622423" w:themeColor="accent2" w:themeShade="7F"/>
      </w:pBdr>
      <w:bidi w:val="0"/>
      <w:rPr>
        <w:rFonts w:asciiTheme="majorHAnsi" w:hAnsiTheme="majorHAnsi"/>
        <w:rtl/>
      </w:rPr>
    </w:pPr>
    <w:r>
      <w:rPr>
        <w:rFonts w:asciiTheme="majorHAnsi" w:hAnsiTheme="majorHAnsi"/>
      </w:rPr>
      <w:t>GFMIS Project</w:t>
    </w:r>
    <w:r w:rsidR="007D2A07">
      <w:rPr>
        <w:rFonts w:asciiTheme="majorHAnsi" w:hAnsiTheme="majorHAnsi"/>
      </w:rPr>
      <w:tab/>
    </w:r>
    <w:r w:rsidR="007D2A07">
      <w:rPr>
        <w:rFonts w:asciiTheme="majorHAnsi" w:hAnsiTheme="majorHAnsi"/>
      </w:rPr>
      <w:tab/>
    </w:r>
    <w:r w:rsidR="007D2A07">
      <w:rPr>
        <w:rFonts w:asciiTheme="majorHAnsi" w:hAnsiTheme="majorHAnsi" w:hint="cs"/>
        <w:rtl/>
      </w:rPr>
      <w:t>مسار الاتصال</w:t>
    </w:r>
  </w:p>
  <w:p w:rsidR="004C0952" w:rsidRDefault="004C0952" w:rsidP="004C0952">
    <w:pPr>
      <w:pStyle w:val="Footer"/>
      <w:pBdr>
        <w:top w:val="thinThickSmallGap" w:sz="24" w:space="1" w:color="622423" w:themeColor="accent2" w:themeShade="7F"/>
      </w:pBdr>
      <w:bidi w:val="0"/>
      <w:rPr>
        <w:rFonts w:asciiTheme="majorHAnsi" w:hAnsiTheme="majorHAnsi"/>
      </w:rPr>
    </w:pPr>
    <w:r>
      <w:rPr>
        <w:rFonts w:asciiTheme="majorHAnsi" w:hAnsiTheme="majorHAnsi"/>
      </w:rPr>
      <w:t>Change Management</w:t>
    </w:r>
    <w:r w:rsidR="007D2A07">
      <w:rPr>
        <w:rFonts w:asciiTheme="majorHAnsi" w:hAnsiTheme="majorHAnsi"/>
      </w:rPr>
      <w:tab/>
    </w:r>
    <w:r w:rsidR="007D2A07">
      <w:rPr>
        <w:rFonts w:asciiTheme="majorHAnsi" w:hAnsiTheme="majorHAnsi"/>
      </w:rPr>
      <w:tab/>
    </w:r>
    <w:r w:rsidR="007D2A07">
      <w:rPr>
        <w:rFonts w:asciiTheme="majorHAnsi" w:hAnsiTheme="majorHAnsi" w:hint="cs"/>
        <w:rtl/>
      </w:rPr>
      <w:t>ادارة التغـــيـــيــر</w:t>
    </w:r>
    <w:r w:rsidR="007D2A07">
      <w:rPr>
        <w:rFonts w:asciiTheme="majorHAnsi" w:hAnsiTheme="majorHAnsi"/>
      </w:rPr>
      <w:tab/>
    </w:r>
  </w:p>
  <w:p w:rsidR="004C0952" w:rsidRDefault="004C0952" w:rsidP="004C0952">
    <w:pPr>
      <w:pStyle w:val="Footer"/>
      <w:pBdr>
        <w:top w:val="thinThickSmallGap" w:sz="24" w:space="1" w:color="622423" w:themeColor="accent2" w:themeShade="7F"/>
      </w:pBdr>
      <w:bidi w:val="0"/>
      <w:rPr>
        <w:rFonts w:asciiTheme="majorHAnsi" w:hAnsiTheme="majorHAnsi"/>
      </w:rPr>
    </w:pPr>
    <w:r>
      <w:rPr>
        <w:rFonts w:asciiTheme="majorHAnsi" w:hAnsiTheme="majorHAnsi"/>
      </w:rPr>
      <w:t>Communication Track</w:t>
    </w:r>
    <w:r w:rsidR="007D2A07">
      <w:rPr>
        <w:rFonts w:asciiTheme="majorHAnsi" w:hAnsiTheme="majorHAnsi"/>
      </w:rPr>
      <w:tab/>
    </w:r>
    <w:r w:rsidR="007D2A07">
      <w:rPr>
        <w:rFonts w:asciiTheme="majorHAnsi" w:hAnsiTheme="majorHAnsi"/>
      </w:rPr>
      <w:tab/>
    </w:r>
    <w:r w:rsidR="007D2A07">
      <w:rPr>
        <w:rFonts w:asciiTheme="majorHAnsi" w:hAnsiTheme="majorHAnsi" w:hint="cs"/>
        <w:rtl/>
      </w:rPr>
      <w:t>مشروع نظام ادارة المعلومات المالية الحكومية</w:t>
    </w:r>
  </w:p>
  <w:p w:rsidR="004C0952" w:rsidRDefault="00716C36" w:rsidP="00FB42ED">
    <w:pPr>
      <w:pStyle w:val="Footer"/>
      <w:jc w:val="center"/>
    </w:pPr>
    <w:fldSimple w:instr=" PAGE   \* MERGEFORMAT ">
      <w:r w:rsidR="000C6882">
        <w:rPr>
          <w:noProof/>
          <w:rtl/>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AA3" w:rsidRDefault="00700A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5A1" w:rsidRDefault="00EC55A1" w:rsidP="004C0952">
      <w:pPr>
        <w:spacing w:after="0" w:line="240" w:lineRule="auto"/>
      </w:pPr>
      <w:r>
        <w:separator/>
      </w:r>
    </w:p>
  </w:footnote>
  <w:footnote w:type="continuationSeparator" w:id="0">
    <w:p w:rsidR="00EC55A1" w:rsidRDefault="00EC55A1" w:rsidP="004C09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787" w:rsidRDefault="00716C3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87720" o:spid="_x0000_s2059" type="#_x0000_t75" style="position:absolute;left:0;text-align:left;margin-left:0;margin-top:0;width:124.05pt;height:137.05pt;z-index:-251657216;mso-position-horizontal:center;mso-position-horizontal-relative:margin;mso-position-vertical:center;mso-position-vertical-relative:margin" o:allowincell="f">
          <v:imagedata r:id="rId1" o:title="gfmislogo copy"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952" w:rsidRDefault="00716C36" w:rsidP="004C0952">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87721" o:spid="_x0000_s2060" type="#_x0000_t75" style="position:absolute;left:0;text-align:left;margin-left:0;margin-top:0;width:124.05pt;height:137.05pt;z-index:-251656192;mso-position-horizontal:center;mso-position-horizontal-relative:margin;mso-position-vertical:center;mso-position-vertical-relative:margin" o:allowincell="f">
          <v:imagedata r:id="rId1" o:title="gfmislogo copy" gain="19661f" blacklevel="22938f"/>
          <w10:wrap anchorx="margin" anchory="margin"/>
        </v:shape>
      </w:pict>
    </w:r>
    <w:r w:rsidR="004C0952">
      <w:rPr>
        <w:noProof/>
      </w:rPr>
      <w:drawing>
        <wp:inline distT="0" distB="0" distL="0" distR="0">
          <wp:extent cx="4972050" cy="1295400"/>
          <wp:effectExtent l="19050" t="0" r="0" b="0"/>
          <wp:docPr id="1" name="Picture 0" descr="final-arabic1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arabic1_03.jpg"/>
                  <pic:cNvPicPr/>
                </pic:nvPicPr>
                <pic:blipFill>
                  <a:blip r:embed="rId2"/>
                  <a:stretch>
                    <a:fillRect/>
                  </a:stretch>
                </pic:blipFill>
                <pic:spPr>
                  <a:xfrm>
                    <a:off x="0" y="0"/>
                    <a:ext cx="4972050" cy="1295400"/>
                  </a:xfrm>
                  <a:prstGeom prst="rect">
                    <a:avLst/>
                  </a:prstGeom>
                </pic:spPr>
              </pic:pic>
            </a:graphicData>
          </a:graphic>
        </wp:inline>
      </w:drawing>
    </w:r>
  </w:p>
  <w:p w:rsidR="004C0952" w:rsidRDefault="004C09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787" w:rsidRDefault="00716C3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87719" o:spid="_x0000_s2058" type="#_x0000_t75" style="position:absolute;left:0;text-align:left;margin-left:0;margin-top:0;width:124.05pt;height:137.05pt;z-index:-251658240;mso-position-horizontal:center;mso-position-horizontal-relative:margin;mso-position-vertical:center;mso-position-vertical-relative:margin" o:allowincell="f">
          <v:imagedata r:id="rId1" o:title="gfmislogo copy"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42A7"/>
    <w:multiLevelType w:val="hybridMultilevel"/>
    <w:tmpl w:val="8988B3B4"/>
    <w:lvl w:ilvl="0" w:tplc="04090011">
      <w:start w:val="1"/>
      <w:numFmt w:val="decimal"/>
      <w:lvlText w:val="%1)"/>
      <w:lvlJc w:val="left"/>
      <w:pPr>
        <w:ind w:left="1440" w:hanging="360"/>
      </w:pPr>
      <w:rPr>
        <w:rFonts w:hint="default"/>
        <w:b w:val="0"/>
        <w:bCs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D5E235F"/>
    <w:multiLevelType w:val="hybridMultilevel"/>
    <w:tmpl w:val="F8D222A8"/>
    <w:lvl w:ilvl="0" w:tplc="04090009">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97C0AEF"/>
    <w:multiLevelType w:val="hybridMultilevel"/>
    <w:tmpl w:val="C21405A0"/>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BE800E8"/>
    <w:multiLevelType w:val="hybridMultilevel"/>
    <w:tmpl w:val="E0ACD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2A0D2D"/>
    <w:multiLevelType w:val="hybridMultilevel"/>
    <w:tmpl w:val="FA16BB00"/>
    <w:lvl w:ilvl="0" w:tplc="04090005">
      <w:start w:val="1"/>
      <w:numFmt w:val="bullet"/>
      <w:lvlText w:val=""/>
      <w:lvlJc w:val="left"/>
      <w:pPr>
        <w:ind w:left="945"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4514"/>
    <o:shapelayout v:ext="edit">
      <o:idmap v:ext="edit" data="2"/>
    </o:shapelayout>
  </w:hdrShapeDefaults>
  <w:footnotePr>
    <w:footnote w:id="-1"/>
    <w:footnote w:id="0"/>
  </w:footnotePr>
  <w:endnotePr>
    <w:endnote w:id="-1"/>
    <w:endnote w:id="0"/>
  </w:endnotePr>
  <w:compat/>
  <w:rsids>
    <w:rsidRoot w:val="00FC4ECB"/>
    <w:rsid w:val="00006E5A"/>
    <w:rsid w:val="00016E94"/>
    <w:rsid w:val="00046F43"/>
    <w:rsid w:val="00074B0B"/>
    <w:rsid w:val="000776C1"/>
    <w:rsid w:val="0008690D"/>
    <w:rsid w:val="000A1870"/>
    <w:rsid w:val="000C5303"/>
    <w:rsid w:val="000C6882"/>
    <w:rsid w:val="000D5075"/>
    <w:rsid w:val="000E3A77"/>
    <w:rsid w:val="000F0968"/>
    <w:rsid w:val="001039E8"/>
    <w:rsid w:val="00105DF6"/>
    <w:rsid w:val="00144391"/>
    <w:rsid w:val="00163CA4"/>
    <w:rsid w:val="001668DC"/>
    <w:rsid w:val="0019554A"/>
    <w:rsid w:val="001A3937"/>
    <w:rsid w:val="001E5ED0"/>
    <w:rsid w:val="00201A7E"/>
    <w:rsid w:val="002179F6"/>
    <w:rsid w:val="00223CF7"/>
    <w:rsid w:val="00236178"/>
    <w:rsid w:val="00241173"/>
    <w:rsid w:val="002524C6"/>
    <w:rsid w:val="00265C2D"/>
    <w:rsid w:val="00270A74"/>
    <w:rsid w:val="002A25C1"/>
    <w:rsid w:val="002B099E"/>
    <w:rsid w:val="002C061B"/>
    <w:rsid w:val="002C4513"/>
    <w:rsid w:val="002E425E"/>
    <w:rsid w:val="002F784E"/>
    <w:rsid w:val="00326DB5"/>
    <w:rsid w:val="00340AAC"/>
    <w:rsid w:val="00343CF1"/>
    <w:rsid w:val="0035680B"/>
    <w:rsid w:val="003832E4"/>
    <w:rsid w:val="003A5401"/>
    <w:rsid w:val="003A6BAC"/>
    <w:rsid w:val="003E6FE4"/>
    <w:rsid w:val="00402A49"/>
    <w:rsid w:val="004208A8"/>
    <w:rsid w:val="004359CE"/>
    <w:rsid w:val="004720F6"/>
    <w:rsid w:val="004732FE"/>
    <w:rsid w:val="00477B3D"/>
    <w:rsid w:val="0048383E"/>
    <w:rsid w:val="004859A2"/>
    <w:rsid w:val="00486585"/>
    <w:rsid w:val="004A0EFF"/>
    <w:rsid w:val="004A2CA0"/>
    <w:rsid w:val="004B1EC2"/>
    <w:rsid w:val="004C0952"/>
    <w:rsid w:val="004C3E23"/>
    <w:rsid w:val="004C6C43"/>
    <w:rsid w:val="00553137"/>
    <w:rsid w:val="00554878"/>
    <w:rsid w:val="00572F67"/>
    <w:rsid w:val="00586C0A"/>
    <w:rsid w:val="005909CB"/>
    <w:rsid w:val="00594EFD"/>
    <w:rsid w:val="005A7653"/>
    <w:rsid w:val="005B2B74"/>
    <w:rsid w:val="005D23C8"/>
    <w:rsid w:val="005E0A32"/>
    <w:rsid w:val="005F3787"/>
    <w:rsid w:val="006063F4"/>
    <w:rsid w:val="00623CAD"/>
    <w:rsid w:val="00643397"/>
    <w:rsid w:val="00665D73"/>
    <w:rsid w:val="0066797E"/>
    <w:rsid w:val="0068722E"/>
    <w:rsid w:val="006B0EE1"/>
    <w:rsid w:val="006D15F6"/>
    <w:rsid w:val="006D3EA7"/>
    <w:rsid w:val="006E461B"/>
    <w:rsid w:val="006F54B9"/>
    <w:rsid w:val="00700AA3"/>
    <w:rsid w:val="00716C36"/>
    <w:rsid w:val="00723892"/>
    <w:rsid w:val="007413C5"/>
    <w:rsid w:val="00744F94"/>
    <w:rsid w:val="00750EC4"/>
    <w:rsid w:val="00774CC3"/>
    <w:rsid w:val="007912A9"/>
    <w:rsid w:val="00793E58"/>
    <w:rsid w:val="007A7409"/>
    <w:rsid w:val="007B0032"/>
    <w:rsid w:val="007B1481"/>
    <w:rsid w:val="007C1CBB"/>
    <w:rsid w:val="007D2A07"/>
    <w:rsid w:val="007E5078"/>
    <w:rsid w:val="007E6DFF"/>
    <w:rsid w:val="0080129F"/>
    <w:rsid w:val="008048B5"/>
    <w:rsid w:val="008331E0"/>
    <w:rsid w:val="0084362B"/>
    <w:rsid w:val="00843ECF"/>
    <w:rsid w:val="00855E3C"/>
    <w:rsid w:val="008974A4"/>
    <w:rsid w:val="008A455B"/>
    <w:rsid w:val="008B596F"/>
    <w:rsid w:val="00903E04"/>
    <w:rsid w:val="00923E01"/>
    <w:rsid w:val="00927F54"/>
    <w:rsid w:val="0093440A"/>
    <w:rsid w:val="00952E01"/>
    <w:rsid w:val="009A7A5A"/>
    <w:rsid w:val="009D15A1"/>
    <w:rsid w:val="009D6DD8"/>
    <w:rsid w:val="009E05E0"/>
    <w:rsid w:val="009F18BE"/>
    <w:rsid w:val="009F5D51"/>
    <w:rsid w:val="00A06888"/>
    <w:rsid w:val="00A235E3"/>
    <w:rsid w:val="00A27F76"/>
    <w:rsid w:val="00A433D0"/>
    <w:rsid w:val="00A53BA0"/>
    <w:rsid w:val="00A6080E"/>
    <w:rsid w:val="00A71C8E"/>
    <w:rsid w:val="00A756A7"/>
    <w:rsid w:val="00A76ECC"/>
    <w:rsid w:val="00A80DCA"/>
    <w:rsid w:val="00A86595"/>
    <w:rsid w:val="00AA0849"/>
    <w:rsid w:val="00AC56F3"/>
    <w:rsid w:val="00AD1245"/>
    <w:rsid w:val="00AE04EF"/>
    <w:rsid w:val="00AE6DDB"/>
    <w:rsid w:val="00AF30AA"/>
    <w:rsid w:val="00B346DE"/>
    <w:rsid w:val="00B43278"/>
    <w:rsid w:val="00B6185F"/>
    <w:rsid w:val="00B61DF7"/>
    <w:rsid w:val="00B90EE7"/>
    <w:rsid w:val="00BD4C0B"/>
    <w:rsid w:val="00C02358"/>
    <w:rsid w:val="00C2788E"/>
    <w:rsid w:val="00C4533A"/>
    <w:rsid w:val="00C81A38"/>
    <w:rsid w:val="00CB334A"/>
    <w:rsid w:val="00CB5924"/>
    <w:rsid w:val="00CD3906"/>
    <w:rsid w:val="00CE79C9"/>
    <w:rsid w:val="00D010C5"/>
    <w:rsid w:val="00D14E3A"/>
    <w:rsid w:val="00D14F13"/>
    <w:rsid w:val="00D340B0"/>
    <w:rsid w:val="00D64EB1"/>
    <w:rsid w:val="00D74433"/>
    <w:rsid w:val="00D82642"/>
    <w:rsid w:val="00DC1E4E"/>
    <w:rsid w:val="00DC4997"/>
    <w:rsid w:val="00E00175"/>
    <w:rsid w:val="00E03F2B"/>
    <w:rsid w:val="00E14A91"/>
    <w:rsid w:val="00E34E7C"/>
    <w:rsid w:val="00E45928"/>
    <w:rsid w:val="00E65EF0"/>
    <w:rsid w:val="00EA021E"/>
    <w:rsid w:val="00EB0456"/>
    <w:rsid w:val="00EC55A1"/>
    <w:rsid w:val="00ED1407"/>
    <w:rsid w:val="00ED1717"/>
    <w:rsid w:val="00EF31FB"/>
    <w:rsid w:val="00F0373A"/>
    <w:rsid w:val="00F265C0"/>
    <w:rsid w:val="00F27529"/>
    <w:rsid w:val="00F47759"/>
    <w:rsid w:val="00F71D7F"/>
    <w:rsid w:val="00FB42ED"/>
    <w:rsid w:val="00FC4B16"/>
    <w:rsid w:val="00FC4ECB"/>
    <w:rsid w:val="00FC514A"/>
    <w:rsid w:val="00FE56B8"/>
    <w:rsid w:val="00FE6456"/>
    <w:rsid w:val="00FE6967"/>
    <w:rsid w:val="00FE7715"/>
    <w:rsid w:val="00FF0D05"/>
    <w:rsid w:val="00FF1F5F"/>
    <w:rsid w:val="00FF5CB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DC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9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C0952"/>
  </w:style>
  <w:style w:type="paragraph" w:styleId="Footer">
    <w:name w:val="footer"/>
    <w:basedOn w:val="Normal"/>
    <w:link w:val="FooterChar"/>
    <w:uiPriority w:val="99"/>
    <w:unhideWhenUsed/>
    <w:rsid w:val="004C09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C0952"/>
  </w:style>
  <w:style w:type="paragraph" w:styleId="BalloonText">
    <w:name w:val="Balloon Text"/>
    <w:basedOn w:val="Normal"/>
    <w:link w:val="BalloonTextChar"/>
    <w:uiPriority w:val="99"/>
    <w:semiHidden/>
    <w:unhideWhenUsed/>
    <w:rsid w:val="004C0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952"/>
    <w:rPr>
      <w:rFonts w:ascii="Tahoma" w:hAnsi="Tahoma" w:cs="Tahoma"/>
      <w:sz w:val="16"/>
      <w:szCs w:val="16"/>
    </w:rPr>
  </w:style>
  <w:style w:type="character" w:styleId="Hyperlink">
    <w:name w:val="Hyperlink"/>
    <w:basedOn w:val="DefaultParagraphFont"/>
    <w:uiPriority w:val="99"/>
    <w:unhideWhenUsed/>
    <w:rsid w:val="005B2B74"/>
    <w:rPr>
      <w:color w:val="0000FF" w:themeColor="hyperlink"/>
      <w:u w:val="single"/>
    </w:rPr>
  </w:style>
  <w:style w:type="character" w:styleId="FollowedHyperlink">
    <w:name w:val="FollowedHyperlink"/>
    <w:basedOn w:val="DefaultParagraphFont"/>
    <w:uiPriority w:val="99"/>
    <w:semiHidden/>
    <w:unhideWhenUsed/>
    <w:rsid w:val="00FC4B16"/>
    <w:rPr>
      <w:color w:val="800080" w:themeColor="followedHyperlink"/>
      <w:u w:val="single"/>
    </w:rPr>
  </w:style>
  <w:style w:type="paragraph" w:styleId="ListParagraph">
    <w:name w:val="List Paragraph"/>
    <w:basedOn w:val="Normal"/>
    <w:uiPriority w:val="34"/>
    <w:qFormat/>
    <w:rsid w:val="00BD4C0B"/>
    <w:pPr>
      <w:ind w:left="720"/>
      <w:contextualSpacing/>
    </w:pPr>
  </w:style>
</w:styles>
</file>

<file path=word/webSettings.xml><?xml version="1.0" encoding="utf-8"?>
<w:webSettings xmlns:r="http://schemas.openxmlformats.org/officeDocument/2006/relationships" xmlns:w="http://schemas.openxmlformats.org/wordprocessingml/2006/main">
  <w:divs>
    <w:div w:id="196064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ohammad.hm\Desktop\&#1575;&#1604;&#1606;&#1588;&#1585;&#1577;%20&#1575;&#1604;&#1575;&#1582;&#1576;&#1575;&#1585;&#1610;&#1577;%203\&#1575;&#1604;&#1608;&#1603;&#1575;&#1604;&#1577;%20&#1575;&#1604;&#1571;&#1605;&#1585;&#1610;&#1603;&#1610;&#1577;%20&#1604;&#1604;&#1578;&#1593;&#1575;&#1608;&#1606;%20&#1575;&#1604;&#1583;&#1608;&#1604;&#1610;%20&#1578;&#1602;&#1583;&#1605;%20&#1583;&#1593;&#1605;&#1575;&#1611;%20&#1573;&#1590;&#1575;&#1601;&#1610;&#1600;&#1575;&#1611;%20&#1576;&#1573;&#1606;&#1588;&#1575;&#1569;%20&#1605;&#1603;&#1578;&#1576;%20&#1605;&#1587;&#1575;&#1593;&#1583;&#1577;%20&#1601;&#1610;%20&#1608;&#1586;&#1575;&#1585;&#1577;%20&#1575;&#1604;&#1605;&#1575;&#1604;&#1610;&#1577;%20&#1576;&#1575;&#1604;&#1573;&#1590;&#1575;&#1601;&#1577;%20&#1573;&#1604;&#1609;%20&#1583;&#1593;&#1605;&#1607;&#1575;%20&#1604;&#1605;&#1588;&#1585;&#1608;&#1593;%20&#1575;&#1604;&#1573;&#1589;&#1604;&#1575;&#1581;%20&#1575;&#1604;&#1605;&#1575;&#1604;&#1610;%20&#1601;&#1610;%20&#1575;&#1604;&#1605;&#1575;&#1604;&#1610;&#1577;.doc"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fmis.gov.j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mohammad.hm\Desktop\&#1575;&#1604;&#1606;&#1588;&#1585;&#1577;%20&#1575;&#1604;&#1575;&#1582;&#1576;&#1575;&#1585;&#1610;&#1577;%203\GFMIS.ppt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2D741-98BA-425A-AA91-3596C020C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3</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Adel</dc:creator>
  <cp:lastModifiedBy>Mohammad Adel</cp:lastModifiedBy>
  <cp:revision>144</cp:revision>
  <cp:lastPrinted>2010-07-06T13:39:00Z</cp:lastPrinted>
  <dcterms:created xsi:type="dcterms:W3CDTF">2010-06-20T10:25:00Z</dcterms:created>
  <dcterms:modified xsi:type="dcterms:W3CDTF">2010-07-29T09:07:00Z</dcterms:modified>
</cp:coreProperties>
</file>